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EB" w:rsidRDefault="00204CEB" w:rsidP="00204CEB">
      <w:pPr>
        <w:pStyle w:val="docdata"/>
        <w:spacing w:before="0" w:beforeAutospacing="0" w:after="0" w:afterAutospacing="0"/>
        <w:ind w:firstLine="567"/>
        <w:jc w:val="right"/>
        <w:rPr>
          <w:color w:val="000000"/>
        </w:rPr>
      </w:pPr>
    </w:p>
    <w:p w:rsidR="00204CEB" w:rsidRDefault="00204CEB" w:rsidP="00204CEB">
      <w:pPr>
        <w:pStyle w:val="docdata"/>
        <w:spacing w:before="0" w:beforeAutospacing="0" w:after="0" w:afterAutospacing="0"/>
        <w:ind w:firstLine="567"/>
        <w:jc w:val="right"/>
        <w:rPr>
          <w:color w:val="000000"/>
        </w:rPr>
      </w:pPr>
    </w:p>
    <w:p w:rsidR="00204CEB" w:rsidRDefault="00204CEB" w:rsidP="00204CEB">
      <w:pPr>
        <w:pStyle w:val="docdata"/>
        <w:spacing w:before="0" w:beforeAutospacing="0" w:after="0" w:afterAutospacing="0"/>
        <w:ind w:firstLine="567"/>
        <w:jc w:val="right"/>
      </w:pPr>
      <w:r>
        <w:rPr>
          <w:color w:val="000000"/>
        </w:rPr>
        <w:t>УТВЕРЖДАЮ</w:t>
      </w:r>
    </w:p>
    <w:p w:rsidR="00204CEB" w:rsidRDefault="00204CEB" w:rsidP="00204CEB">
      <w:pPr>
        <w:pStyle w:val="a3"/>
        <w:spacing w:before="0" w:beforeAutospacing="0" w:after="0" w:afterAutospacing="0"/>
        <w:ind w:firstLine="567"/>
        <w:jc w:val="right"/>
      </w:pPr>
      <w:r>
        <w:rPr>
          <w:color w:val="000000"/>
        </w:rPr>
        <w:t>Директор школы</w:t>
      </w:r>
    </w:p>
    <w:p w:rsidR="00204CEB" w:rsidRDefault="00204CEB" w:rsidP="00204CEB">
      <w:pPr>
        <w:pStyle w:val="a3"/>
        <w:spacing w:before="0" w:beforeAutospacing="0" w:after="0" w:afterAutospacing="0"/>
        <w:ind w:firstLine="567"/>
        <w:jc w:val="right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04CEB" w:rsidRDefault="00204CEB" w:rsidP="00204CEB">
      <w:pPr>
        <w:pStyle w:val="a3"/>
        <w:spacing w:before="0" w:beforeAutospacing="0" w:after="0" w:afterAutospacing="0"/>
        <w:ind w:firstLine="567"/>
        <w:jc w:val="right"/>
      </w:pPr>
      <w:r>
        <w:rPr>
          <w:color w:val="000000"/>
        </w:rPr>
        <w:t xml:space="preserve">___________ </w:t>
      </w:r>
      <w:proofErr w:type="spellStart"/>
      <w:r>
        <w:rPr>
          <w:color w:val="000000"/>
        </w:rPr>
        <w:t>Гаджиханова</w:t>
      </w:r>
      <w:proofErr w:type="spellEnd"/>
      <w:r>
        <w:rPr>
          <w:color w:val="000000"/>
        </w:rPr>
        <w:t xml:space="preserve"> Б.А</w:t>
      </w:r>
      <w:r>
        <w:rPr>
          <w:color w:val="000000"/>
        </w:rPr>
        <w:t xml:space="preserve">  </w:t>
      </w:r>
    </w:p>
    <w:p w:rsidR="00204CEB" w:rsidRDefault="00204CEB" w:rsidP="00204CEB">
      <w:pPr>
        <w:pStyle w:val="a3"/>
        <w:spacing w:before="0" w:beforeAutospacing="0" w:after="0" w:afterAutospacing="0"/>
        <w:ind w:firstLine="567"/>
        <w:jc w:val="right"/>
      </w:pPr>
      <w:r>
        <w:rPr>
          <w:color w:val="000000"/>
        </w:rPr>
        <w:t xml:space="preserve">От </w:t>
      </w:r>
      <w:proofErr w:type="gramStart"/>
      <w:r>
        <w:rPr>
          <w:color w:val="000000"/>
        </w:rPr>
        <w:t>28.08.2024  №</w:t>
      </w:r>
      <w:proofErr w:type="gramEnd"/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</w:t>
      </w:r>
      <w:proofErr w:type="spellEnd"/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–педагогического сопровождения, направленная на формирование благоприятного социально – психологического климата, профилактику травли и иных форм социально опасного поведения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с.Зубутли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Миатли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04CEB" w:rsidRPr="00204CEB" w:rsidRDefault="00204CEB" w:rsidP="002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EB" w:rsidRP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учебный год.</w:t>
      </w:r>
    </w:p>
    <w:p w:rsidR="00204CEB" w:rsidRPr="00204CEB" w:rsidRDefault="00204CEB" w:rsidP="0020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04CEB" w:rsidRPr="00204CEB" w:rsidRDefault="00204CEB" w:rsidP="0020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04CEB" w:rsidRPr="00204CEB" w:rsidRDefault="00204CEB" w:rsidP="00204CEB">
      <w:pPr>
        <w:spacing w:before="106" w:after="0" w:line="273" w:lineRule="auto"/>
        <w:ind w:left="142" w:right="281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 благоприятная и безопасная образовательная среда является одним из условий повышения качества образования, воспитания гармонично развитой и социально ответственной личности.</w:t>
      </w:r>
    </w:p>
    <w:p w:rsidR="00204CEB" w:rsidRPr="00204CEB" w:rsidRDefault="00204CEB" w:rsidP="00204CEB">
      <w:pPr>
        <w:spacing w:before="58" w:after="0" w:line="273" w:lineRule="auto"/>
        <w:ind w:left="142" w:right="279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обществе сформирован запрос на получение участниками образовательных отношений качественной и доступной психолого-педагогической помощи, востребованность которой возросла в условиях современных социальных трансформаций, вызовов и угроз. Возникновение разнообразных проблем в детской популяции, связанных с социокультурными феноменами, поведенческими особенностями,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гетерохронностью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проявлениями травли в образовательной среде, зависимое и рискованное поведение детей и подростков требуют своевременного выявления и разрешения.</w:t>
      </w:r>
    </w:p>
    <w:p w:rsidR="00204CEB" w:rsidRPr="00204CEB" w:rsidRDefault="00204CEB" w:rsidP="00204CEB">
      <w:pPr>
        <w:spacing w:after="0" w:line="273" w:lineRule="auto"/>
        <w:ind w:left="142" w:right="281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в каждой школе есть дети, которые являются объектами насмешек, а иногда и открытых издевательств со стороны некоторых, а иногда и всех учеников школы. Однако именно в последние 30 лет психологи и педагоги бьют тревогу – настолько частым, жестоко проявляемым и приводящим к тяжелым последствиям становится это явление. Школьная травля стала еще более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травматичной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циничной, жестокой из-за того, что ее сцены теперь легко записываются на видео и распространяются по школе или в Интернет</w:t>
      </w:r>
    </w:p>
    <w:p w:rsidR="00204CEB" w:rsidRPr="00204CEB" w:rsidRDefault="00204CEB" w:rsidP="00204CEB">
      <w:pPr>
        <w:spacing w:before="76" w:after="0" w:line="273" w:lineRule="auto"/>
        <w:ind w:left="142" w:righ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Английское слово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хулиган, драчун, задира, грубиян, насильник) обозначает запугивание, физический или психологический террор, направленный на то, чтобы вызвать у другого страх и тем самым подчинить его.</w:t>
      </w:r>
    </w:p>
    <w:p w:rsidR="00204CEB" w:rsidRPr="00204CEB" w:rsidRDefault="00204CEB" w:rsidP="00204CEB">
      <w:pPr>
        <w:spacing w:after="0" w:line="273" w:lineRule="auto"/>
        <w:ind w:lef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научной литературе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как длительный процесс сознательного жестокого отношения, физического и (или) психического, со стороны одного ребенка или группы детей к другому ребенку (другим детям). Данное явление содержит три важных компонента: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агрессивное поведение, включающее нежелательные, негативные действия;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модель </w:t>
      </w:r>
      <w:proofErr w:type="gram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неоднократно повторяющегося во времени, и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дисбаланс власти и силы. Агрессивное преследование воздействует не только на непосредственных жертв. Дети, которые травят других, получают удовольствие от власти и высокого статуса по сравнению с жертвами. Поэтому у агрессоров возникают проблемы с развитием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другим людям, что грозит привести к криминальному и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поведению.</w:t>
      </w:r>
    </w:p>
    <w:p w:rsidR="00204CEB" w:rsidRPr="00204CEB" w:rsidRDefault="00204CEB" w:rsidP="00204C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 следующие типы 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4CEB" w:rsidRPr="00204CEB" w:rsidRDefault="00204CEB" w:rsidP="00204CEB">
      <w:pPr>
        <w:numPr>
          <w:ilvl w:val="0"/>
          <w:numId w:val="1"/>
        </w:numPr>
        <w:tabs>
          <w:tab w:val="left" w:pos="310"/>
        </w:tabs>
        <w:spacing w:before="48" w:after="0" w:line="240" w:lineRule="auto"/>
        <w:ind w:left="1030" w:hanging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 (и физический, и вербальный);</w:t>
      </w:r>
    </w:p>
    <w:p w:rsidR="00204CEB" w:rsidRPr="00204CEB" w:rsidRDefault="00204CEB" w:rsidP="00204CEB">
      <w:pPr>
        <w:numPr>
          <w:ilvl w:val="0"/>
          <w:numId w:val="1"/>
        </w:numPr>
        <w:tabs>
          <w:tab w:val="left" w:pos="310"/>
        </w:tabs>
        <w:spacing w:before="48" w:after="0" w:line="240" w:lineRule="auto"/>
        <w:ind w:left="1030" w:hanging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 (социальная депривация, сплетни, заговоры и т. п.).</w:t>
      </w:r>
    </w:p>
    <w:p w:rsidR="00204CEB" w:rsidRPr="00204CEB" w:rsidRDefault="00204CEB" w:rsidP="00204CEB">
      <w:pPr>
        <w:tabs>
          <w:tab w:val="left" w:pos="624"/>
          <w:tab w:val="left" w:pos="2457"/>
          <w:tab w:val="left" w:pos="3863"/>
          <w:tab w:val="left" w:pos="5672"/>
          <w:tab w:val="left" w:pos="7186"/>
          <w:tab w:val="left" w:pos="8178"/>
        </w:tabs>
        <w:spacing w:before="49" w:after="0" w:line="273" w:lineRule="auto"/>
        <w:ind w:left="142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буллинговой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ситуации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реализуются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несколько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видов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поведения: агрессивное,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виктимное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конформное.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(обидчик, агрессор) стремится достичь высокого статуса в классе, самоутвердиться за счет более слабого одноклассника, для этого он использует агрессивное поведение. Целью жертвы травли является избегание насилия, сохранение социального статуса</w:t>
      </w:r>
    </w:p>
    <w:p w:rsidR="00204CEB" w:rsidRPr="00204CEB" w:rsidRDefault="00204CEB" w:rsidP="00204CEB">
      <w:pPr>
        <w:spacing w:after="0" w:line="273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комфортного и естественного для личности подростка. Жертва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 виктимное поведение. Свидетели травли, «проявляя конформное поведение, подкрепляют и стимулируют осуществление насильственных действий со стороны агрессоров по отношению к жертве».</w:t>
      </w:r>
    </w:p>
    <w:p w:rsidR="00204CEB" w:rsidRPr="00204CEB" w:rsidRDefault="00204CEB" w:rsidP="00204CEB">
      <w:pPr>
        <w:spacing w:after="0" w:line="273" w:lineRule="auto"/>
        <w:ind w:left="142" w:right="282"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и предупреждение такого агрессивного поведения как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не только социально значимым, но и психологически необходимым.</w:t>
      </w:r>
    </w:p>
    <w:p w:rsidR="00204CEB" w:rsidRDefault="00204CEB" w:rsidP="00204CEB">
      <w:pPr>
        <w:tabs>
          <w:tab w:val="left" w:pos="989"/>
          <w:tab w:val="left" w:pos="2061"/>
          <w:tab w:val="left" w:pos="2620"/>
          <w:tab w:val="left" w:pos="3886"/>
          <w:tab w:val="left" w:pos="3924"/>
          <w:tab w:val="left" w:pos="4339"/>
          <w:tab w:val="left" w:pos="5063"/>
          <w:tab w:val="left" w:pos="5676"/>
          <w:tab w:val="left" w:pos="6016"/>
          <w:tab w:val="left" w:pos="8421"/>
          <w:tab w:val="left" w:pos="9348"/>
        </w:tabs>
        <w:spacing w:after="0" w:line="273" w:lineRule="auto"/>
        <w:ind w:left="142" w:right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gram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условий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обеспечения благоприятной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психологически безопасной образовательной среды через организацию и проведение обучающих, диагностических, просветительских, коррекционно- развивающих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мероприятий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субъектами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образовательного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процесса (обучающиеся, родители, педагоги, социальный педагог, психологи школы).</w:t>
      </w:r>
    </w:p>
    <w:p w:rsidR="00204CEB" w:rsidRPr="00204CEB" w:rsidRDefault="00204CEB" w:rsidP="00204CEB">
      <w:pPr>
        <w:tabs>
          <w:tab w:val="left" w:pos="989"/>
          <w:tab w:val="left" w:pos="2061"/>
          <w:tab w:val="left" w:pos="2620"/>
          <w:tab w:val="left" w:pos="3886"/>
          <w:tab w:val="left" w:pos="3924"/>
          <w:tab w:val="left" w:pos="4339"/>
          <w:tab w:val="left" w:pos="5063"/>
          <w:tab w:val="left" w:pos="5676"/>
          <w:tab w:val="left" w:pos="6016"/>
          <w:tab w:val="left" w:pos="8421"/>
          <w:tab w:val="left" w:pos="9348"/>
        </w:tabs>
        <w:spacing w:after="0" w:line="273" w:lineRule="auto"/>
        <w:ind w:left="142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537"/>
        </w:tabs>
        <w:spacing w:after="0" w:line="273" w:lineRule="auto"/>
        <w:ind w:left="862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 способы конструктивного взаимодействия обучающихся в конфликтных ситуациях;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421"/>
        </w:tabs>
        <w:spacing w:before="76" w:after="0" w:line="240" w:lineRule="auto"/>
        <w:ind w:left="1141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 групповую сплоченность в коллективе;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422"/>
        </w:tabs>
        <w:spacing w:before="48" w:after="0" w:line="273" w:lineRule="auto"/>
        <w:ind w:left="862" w:right="1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способность понимать и принимать особенности другого человека;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clear" w:pos="720"/>
          <w:tab w:val="left" w:pos="554"/>
          <w:tab w:val="left" w:pos="2029"/>
          <w:tab w:val="left" w:pos="5519"/>
          <w:tab w:val="left" w:pos="7652"/>
          <w:tab w:val="left" w:pos="9058"/>
        </w:tabs>
        <w:spacing w:after="0" w:line="273" w:lineRule="auto"/>
        <w:ind w:left="861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психолого-педагогическую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компетентность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педагогов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работе с ситуациями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422"/>
        </w:tabs>
        <w:spacing w:after="0" w:line="240" w:lineRule="auto"/>
        <w:ind w:left="1142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 психотравмирующие и социально опасные ситуации;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431"/>
        </w:tabs>
        <w:spacing w:before="48" w:after="0" w:line="273" w:lineRule="auto"/>
        <w:ind w:left="86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квалифицированно у психологическую помощь участникам образовательного процесса в кризисных ситуациях.</w:t>
      </w:r>
    </w:p>
    <w:p w:rsidR="00204CEB" w:rsidRPr="00204CEB" w:rsidRDefault="00204CEB" w:rsidP="00204CEB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before="1" w:after="0" w:line="273" w:lineRule="auto"/>
        <w:ind w:left="14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направлениями и формами реализации программы являются:</w:t>
      </w:r>
    </w:p>
    <w:p w:rsidR="00204CEB" w:rsidRPr="00204CEB" w:rsidRDefault="00204CEB" w:rsidP="00204CEB">
      <w:pPr>
        <w:numPr>
          <w:ilvl w:val="0"/>
          <w:numId w:val="3"/>
        </w:numPr>
        <w:tabs>
          <w:tab w:val="left" w:pos="351"/>
        </w:tabs>
        <w:spacing w:after="0" w:line="240" w:lineRule="auto"/>
        <w:ind w:left="1071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 диагностика;</w:t>
      </w:r>
    </w:p>
    <w:p w:rsidR="00204CEB" w:rsidRPr="00204CEB" w:rsidRDefault="00204CEB" w:rsidP="00204CEB">
      <w:pPr>
        <w:numPr>
          <w:ilvl w:val="0"/>
          <w:numId w:val="3"/>
        </w:numPr>
        <w:tabs>
          <w:tab w:val="left" w:pos="613"/>
        </w:tabs>
        <w:spacing w:before="48" w:after="0" w:line="273" w:lineRule="auto"/>
        <w:ind w:left="861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реализуемое через групповые и индивидуальные консультации для родителей, информирование педагогов о выявленных особенностях ребенка и семьи, с целью оптимизации взаимодействия участников образовательного процесса, вербальные, наглядные и интерактивные формы работы с обучающимися;</w:t>
      </w:r>
    </w:p>
    <w:p w:rsidR="00204CEB" w:rsidRPr="00204CEB" w:rsidRDefault="00204CEB" w:rsidP="00204CEB">
      <w:pPr>
        <w:numPr>
          <w:ilvl w:val="0"/>
          <w:numId w:val="3"/>
        </w:numPr>
        <w:tabs>
          <w:tab w:val="left" w:pos="351"/>
        </w:tabs>
        <w:spacing w:after="0" w:line="273" w:lineRule="auto"/>
        <w:ind w:left="861" w:right="1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 работа с детьми, подвергшимися жестокому обращению;</w:t>
      </w:r>
    </w:p>
    <w:p w:rsidR="00204CEB" w:rsidRPr="00204CEB" w:rsidRDefault="00204CEB" w:rsidP="00204CEB">
      <w:pPr>
        <w:tabs>
          <w:tab w:val="left" w:pos="5096"/>
        </w:tabs>
        <w:spacing w:after="0" w:line="273" w:lineRule="auto"/>
        <w:ind w:left="14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-организационно-координирующая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деятельность, предполагающая совершенствование содержания работы специалистов и служб сопровождения образовательного учреждения;</w:t>
      </w:r>
    </w:p>
    <w:p w:rsidR="00204CEB" w:rsidRPr="00204CEB" w:rsidRDefault="00204CEB" w:rsidP="00204CEB">
      <w:pPr>
        <w:numPr>
          <w:ilvl w:val="0"/>
          <w:numId w:val="4"/>
        </w:numPr>
        <w:tabs>
          <w:tab w:val="left" w:pos="433"/>
        </w:tabs>
        <w:spacing w:after="0" w:line="273" w:lineRule="auto"/>
        <w:ind w:left="861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как создание условий для постоянного развития профессионализма специалистов сопровождения и других категорий педагогических работников в области обеспечения психологической безопасности образовательного процесса;</w:t>
      </w:r>
    </w:p>
    <w:p w:rsidR="00204CEB" w:rsidRPr="00204CEB" w:rsidRDefault="00204CEB" w:rsidP="00204CEB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 результаты реализации программы:</w:t>
      </w:r>
    </w:p>
    <w:p w:rsidR="00204CEB" w:rsidRPr="00204CEB" w:rsidRDefault="00204CEB" w:rsidP="00204CEB">
      <w:pPr>
        <w:spacing w:before="48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-улучшение психологической обстановки в классах и в школе в целом.</w:t>
      </w:r>
    </w:p>
    <w:p w:rsidR="00204CEB" w:rsidRPr="00204CEB" w:rsidRDefault="00204CEB" w:rsidP="00204CEB">
      <w:pPr>
        <w:tabs>
          <w:tab w:val="left" w:pos="2071"/>
          <w:tab w:val="left" w:pos="5741"/>
          <w:tab w:val="left" w:pos="8138"/>
        </w:tabs>
        <w:spacing w:before="49" w:after="0" w:line="273" w:lineRule="auto"/>
        <w:ind w:left="141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-повышение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психолого-педагогической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компетентности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участников образовательного процесса в ситуациях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4CEB" w:rsidRPr="00204CEB" w:rsidRDefault="00204CEB" w:rsidP="00204CEB">
      <w:pPr>
        <w:spacing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-снижение количества ситуаций 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4CEB" w:rsidRPr="00204CEB" w:rsidRDefault="00204CEB" w:rsidP="00204CEB">
      <w:pPr>
        <w:spacing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before="76" w:after="0" w:line="240" w:lineRule="auto"/>
        <w:ind w:right="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МЕРОПРИЯТИЙ</w:t>
      </w:r>
    </w:p>
    <w:p w:rsidR="00204CEB" w:rsidRPr="00204CEB" w:rsidRDefault="00204CEB" w:rsidP="002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499"/>
        <w:gridCol w:w="2235"/>
        <w:gridCol w:w="2616"/>
      </w:tblGrid>
      <w:tr w:rsidR="00204CEB" w:rsidRPr="00204CEB" w:rsidTr="00204CEB">
        <w:trPr>
          <w:trHeight w:val="265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 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4CEB" w:rsidRPr="00204CEB" w:rsidTr="00204CEB">
        <w:trPr>
          <w:trHeight w:val="269"/>
          <w:tblCellSpacing w:w="0" w:type="dxa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 Нормативно – правовое и информационное обеспечение мероприятий.</w:t>
            </w:r>
          </w:p>
        </w:tc>
      </w:tr>
      <w:tr w:rsidR="00204CEB" w:rsidRPr="00204CEB" w:rsidTr="00204CEB">
        <w:trPr>
          <w:trHeight w:val="109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 педагогов – предметников и классных руководителей «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школе.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 причины и устранение».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663" w:right="613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 – психологи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 материал на сайте по профилактике детского насилия,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 сайте ОО.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1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</w:t>
            </w:r>
          </w:p>
        </w:tc>
      </w:tr>
      <w:tr w:rsidR="00204CEB" w:rsidRPr="00204CEB" w:rsidTr="00204CEB">
        <w:trPr>
          <w:trHeight w:val="136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информационного стенда.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 Педагоги – психологи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</w:tc>
      </w:tr>
      <w:tr w:rsidR="00204CEB" w:rsidRPr="00204CEB" w:rsidTr="00204CEB">
        <w:trPr>
          <w:trHeight w:val="136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 рекомендаций для педагогов по распознаванию признаков различных видов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 Педагоги –</w:t>
            </w:r>
          </w:p>
          <w:p w:rsidR="00204CEB" w:rsidRPr="00204CEB" w:rsidRDefault="00204CEB" w:rsidP="00204CEB">
            <w:pPr>
              <w:spacing w:after="0" w:line="270" w:lineRule="atLeast"/>
              <w:ind w:left="94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 Социальный педагог</w:t>
            </w:r>
          </w:p>
        </w:tc>
      </w:tr>
      <w:tr w:rsidR="00204CEB" w:rsidRPr="00204CEB" w:rsidTr="00204CEB">
        <w:trPr>
          <w:trHeight w:val="681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tabs>
                <w:tab w:val="left" w:pos="1956"/>
                <w:tab w:val="left" w:pos="3201"/>
              </w:tabs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работы</w:t>
            </w:r>
            <w:proofErr w:type="gram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«</w:t>
            </w:r>
            <w:proofErr w:type="gram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Почты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204CEB" w:rsidRPr="00204CEB" w:rsidRDefault="00204CEB" w:rsidP="00204CEB">
            <w:p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 ВР</w:t>
            </w:r>
          </w:p>
        </w:tc>
      </w:tr>
      <w:tr w:rsidR="00204CEB" w:rsidRPr="00204CEB" w:rsidTr="00204CEB">
        <w:trPr>
          <w:trHeight w:val="541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работы школьной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 медиации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204CEB" w:rsidRPr="00204CEB" w:rsidRDefault="00204CEB" w:rsidP="00204CEB">
            <w:p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 ВР</w:t>
            </w:r>
          </w:p>
        </w:tc>
      </w:tr>
      <w:tr w:rsidR="00204CEB" w:rsidRPr="00204CEB" w:rsidTr="00204CEB">
        <w:trPr>
          <w:trHeight w:val="269"/>
          <w:tblCellSpacing w:w="0" w:type="dxa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4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 Научно – методическая работа с педагогическим коллективом.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 при зам. директора по ВР по теме ««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социально-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 проблема».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1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</w:t>
            </w:r>
          </w:p>
        </w:tc>
      </w:tr>
      <w:tr w:rsidR="00204CEB" w:rsidRPr="00204CEB" w:rsidTr="00204CEB">
        <w:trPr>
          <w:trHeight w:val="109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 классных руководителей по теме «Роль классного руководителя в профилактике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ученических коллективах».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1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</w:t>
            </w:r>
          </w:p>
        </w:tc>
      </w:tr>
      <w:tr w:rsidR="00204CEB" w:rsidRPr="00204CEB" w:rsidTr="00204CEB">
        <w:trPr>
          <w:trHeight w:val="136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 – практикум «Меры экстренного педагогического вмешательства: способы предотвращения (стратегии и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техники)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26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– психологи Социальный педагог</w:t>
            </w:r>
          </w:p>
        </w:tc>
      </w:tr>
      <w:tr w:rsidR="00204CEB" w:rsidRPr="00204CEB" w:rsidTr="00204CEB">
        <w:trPr>
          <w:trHeight w:val="274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 педагога – психолога, социального педагога по проблемным ситуациям:</w:t>
            </w:r>
          </w:p>
          <w:p w:rsidR="00204CEB" w:rsidRPr="00204CEB" w:rsidRDefault="00204CEB" w:rsidP="00204CEB">
            <w:pPr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831" w:righ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Безрезультатные способы разрешения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школе;</w:t>
            </w:r>
          </w:p>
          <w:p w:rsidR="00204CEB" w:rsidRPr="00204CEB" w:rsidRDefault="00204CEB" w:rsidP="00204CEB">
            <w:pPr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как не стать жертвой?</w:t>
            </w:r>
          </w:p>
          <w:p w:rsidR="00204CEB" w:rsidRPr="00204CEB" w:rsidRDefault="00204CEB" w:rsidP="00204CEB">
            <w:pPr>
              <w:numPr>
                <w:ilvl w:val="0"/>
                <w:numId w:val="5"/>
              </w:numPr>
              <w:tabs>
                <w:tab w:val="left" w:pos="111"/>
                <w:tab w:val="left" w:pos="249"/>
              </w:tabs>
              <w:spacing w:after="0" w:line="240" w:lineRule="auto"/>
              <w:ind w:left="831" w:right="73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Насилие в школе: агрессоры и аутсайдеры;</w:t>
            </w:r>
          </w:p>
          <w:p w:rsidR="00204CEB" w:rsidRPr="00204CEB" w:rsidRDefault="00204CEB" w:rsidP="00204CEB">
            <w:pPr>
              <w:numPr>
                <w:ilvl w:val="0"/>
                <w:numId w:val="5"/>
              </w:numPr>
              <w:tabs>
                <w:tab w:val="left" w:pos="249"/>
              </w:tabs>
              <w:spacing w:after="0" w:line="270" w:lineRule="atLeast"/>
              <w:ind w:left="831" w:righ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школе. Как защитить ребенка от травли.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right="4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26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– психологи Социальный педагог</w:t>
            </w:r>
          </w:p>
        </w:tc>
      </w:tr>
      <w:tr w:rsidR="00204CEB" w:rsidRPr="00204CEB" w:rsidTr="00204CEB">
        <w:trPr>
          <w:trHeight w:val="80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 консультации</w:t>
            </w:r>
          </w:p>
          <w:p w:rsidR="00204CEB" w:rsidRPr="00204CEB" w:rsidRDefault="00204CEB" w:rsidP="00204CEB">
            <w:pPr>
              <w:spacing w:after="0" w:line="270" w:lineRule="atLeas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по профилактике конфликтных ситуаций в классном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right="4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 –</w:t>
            </w:r>
          </w:p>
          <w:p w:rsidR="00204CEB" w:rsidRPr="00204CEB" w:rsidRDefault="00204CEB" w:rsidP="00204CEB">
            <w:pPr>
              <w:spacing w:after="0" w:line="270" w:lineRule="atLeast"/>
              <w:ind w:left="132" w:right="114"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 Социальный педагог</w:t>
            </w:r>
          </w:p>
        </w:tc>
      </w:tr>
    </w:tbl>
    <w:p w:rsidR="00204CEB" w:rsidRPr="00204CEB" w:rsidRDefault="00204CEB" w:rsidP="00204CEB">
      <w:pPr>
        <w:spacing w:after="0" w:line="270" w:lineRule="atLeast"/>
        <w:ind w:lef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01"/>
        <w:gridCol w:w="2393"/>
        <w:gridCol w:w="2616"/>
      </w:tblGrid>
      <w:tr w:rsidR="00204CEB" w:rsidRPr="00204CEB" w:rsidTr="00204CEB">
        <w:trPr>
          <w:trHeight w:val="109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коллективе, в общении, по вопросам оказания поддержки неуверенным, отвергнутым детям, создание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 успеха.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EB" w:rsidRPr="00204CEB" w:rsidTr="00204CEB">
        <w:trPr>
          <w:trHeight w:val="96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 буклетов и памяток для педагогов по профилактике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549" w:hanging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</w:t>
            </w:r>
          </w:p>
        </w:tc>
      </w:tr>
      <w:tr w:rsidR="00204CEB" w:rsidRPr="00204CEB" w:rsidTr="00204CEB">
        <w:trPr>
          <w:trHeight w:val="269"/>
          <w:tblCellSpacing w:w="0" w:type="dxa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3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  Работа с родителями.</w:t>
            </w:r>
          </w:p>
        </w:tc>
      </w:tr>
      <w:tr w:rsidR="00204CEB" w:rsidRPr="00204CEB" w:rsidTr="00204CEB">
        <w:trPr>
          <w:trHeight w:val="247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на классных родительских собраниях о правах ребенка на защиту от любых форм насилия; как пережить последствия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причиненного в подростковом возрасте; как предотвратить и преодолеть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before="271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208" w:right="19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1- 11 классов</w:t>
            </w:r>
          </w:p>
        </w:tc>
      </w:tr>
      <w:tr w:rsidR="00204CEB" w:rsidRPr="00204CEB" w:rsidTr="00204CEB">
        <w:trPr>
          <w:trHeight w:val="219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 – психолога по профилактике конфликтных ситуаций в классном коллективе, в общении, по вопросам оказания поддержки неуверенным,</w:t>
            </w:r>
          </w:p>
          <w:p w:rsidR="00204CEB" w:rsidRPr="00204CEB" w:rsidRDefault="00204CEB" w:rsidP="00204CEB">
            <w:pPr>
              <w:spacing w:after="0" w:line="270" w:lineRule="atLeast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отвергнутым детям, создание ситуации успеха.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 – психолог</w:t>
            </w:r>
          </w:p>
        </w:tc>
      </w:tr>
      <w:tr w:rsidR="00204CEB" w:rsidRPr="00204CEB" w:rsidTr="00204CEB">
        <w:trPr>
          <w:trHeight w:val="246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собрания в классах:</w:t>
            </w:r>
          </w:p>
          <w:p w:rsidR="00204CEB" w:rsidRPr="00204CEB" w:rsidRDefault="00204CEB" w:rsidP="00204CEB">
            <w:pPr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ind w:left="831" w:right="6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правах ребенка на защиту от любой формы насилия.</w:t>
            </w:r>
          </w:p>
          <w:p w:rsidR="00204CEB" w:rsidRPr="00204CEB" w:rsidRDefault="00204CEB" w:rsidP="00204CEB">
            <w:pPr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ind w:left="831" w:right="1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 пережить последствия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причиненного в подростковом возрасте.</w:t>
            </w:r>
          </w:p>
          <w:p w:rsidR="00204CEB" w:rsidRPr="00204CEB" w:rsidRDefault="00204CEB" w:rsidP="00204CEB">
            <w:pPr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ind w:left="831"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 предотвратить и преодолеть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04CEB" w:rsidRPr="00204CEB" w:rsidRDefault="00204CEB" w:rsidP="00204CEB">
            <w:pPr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ind w:left="975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чему может привести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 Февраль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204CEB" w:rsidRPr="00204CEB" w:rsidRDefault="00204CEB" w:rsidP="00204CEB">
            <w:pPr>
              <w:spacing w:after="0" w:line="240" w:lineRule="auto"/>
              <w:ind w:left="140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1- 11</w:t>
            </w:r>
            <w:proofErr w:type="gram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,</w:t>
            </w:r>
            <w:proofErr w:type="gram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– психологи, социальный педагог</w:t>
            </w:r>
          </w:p>
        </w:tc>
      </w:tr>
      <w:tr w:rsidR="00204CEB" w:rsidRPr="00204CEB" w:rsidTr="00204CEB">
        <w:trPr>
          <w:trHeight w:val="136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«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детской среде как значительные изменения в жизни обучающихся, приводящие к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психическому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дистрессу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 Педагоги – психологи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</w:tc>
      </w:tr>
      <w:tr w:rsidR="00204CEB" w:rsidRPr="00204CEB" w:rsidTr="00204CEB">
        <w:trPr>
          <w:trHeight w:val="269"/>
          <w:tblCellSpacing w:w="0" w:type="dxa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3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  Работа с обучающимися.</w:t>
            </w:r>
          </w:p>
        </w:tc>
      </w:tr>
      <w:tr w:rsidR="00204CEB" w:rsidRPr="00204CEB" w:rsidTr="00204CEB">
        <w:trPr>
          <w:trHeight w:val="151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45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 среди обучающихся, мониторинг межличностных отношений в классах/группах с целью выявления ранних признаков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</w:tc>
      </w:tr>
      <w:tr w:rsidR="00204CEB" w:rsidRPr="00204CEB" w:rsidTr="00204CEB">
        <w:trPr>
          <w:trHeight w:val="96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склонных к проявлению жестокости к другим обучающимся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549" w:right="123" w:hanging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педагоги-психологи, социальный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часы и информационные беседы.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1 - 4 кассы: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218" w:firstLine="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1 – 4</w:t>
            </w:r>
          </w:p>
          <w:p w:rsidR="00204CEB" w:rsidRPr="00204CEB" w:rsidRDefault="00204CEB" w:rsidP="00204CEB">
            <w:pPr>
              <w:spacing w:after="0" w:line="240" w:lineRule="auto"/>
              <w:ind w:left="8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</w:tbl>
    <w:p w:rsidR="00204CEB" w:rsidRPr="00204CEB" w:rsidRDefault="00204CEB" w:rsidP="00204CEB">
      <w:pPr>
        <w:spacing w:after="0" w:line="240" w:lineRule="auto"/>
        <w:ind w:lef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5439"/>
        <w:gridCol w:w="2340"/>
        <w:gridCol w:w="2618"/>
      </w:tblGrid>
      <w:tr w:rsidR="00204CEB" w:rsidRPr="00204CEB" w:rsidTr="00204CEB">
        <w:trPr>
          <w:trHeight w:val="606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numPr>
                <w:ilvl w:val="0"/>
                <w:numId w:val="7"/>
              </w:numPr>
              <w:tabs>
                <w:tab w:val="left" w:pos="249"/>
              </w:tabs>
              <w:spacing w:after="0" w:line="240" w:lineRule="auto"/>
              <w:ind w:left="831" w:right="5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 без особого труда добиться, чтобы тебя перестали дразнить и обижать.</w:t>
            </w:r>
          </w:p>
          <w:p w:rsidR="00204CEB" w:rsidRPr="00204CEB" w:rsidRDefault="00204CEB" w:rsidP="00204CEB">
            <w:pPr>
              <w:numPr>
                <w:ilvl w:val="0"/>
                <w:numId w:val="7"/>
              </w:numPr>
              <w:tabs>
                <w:tab w:val="left" w:pos="239"/>
              </w:tabs>
              <w:spacing w:after="0" w:line="240" w:lineRule="auto"/>
              <w:ind w:left="959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 научиться жить без драки»,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«Учись быть добрым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не дам себя обижать.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831" w:right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 школа живет без насилия. </w:t>
            </w: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 – 9 классы: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 против насилия.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831" w:right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 решения конфликтов с ровесниками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310"/>
              </w:tabs>
              <w:spacing w:after="0" w:line="240" w:lineRule="auto"/>
              <w:ind w:left="831" w:right="363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Бояться страшно. Действовать не страшно.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 не стать жертвой насилия.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 стадный допинг.</w:t>
            </w:r>
          </w:p>
          <w:p w:rsidR="00204CEB" w:rsidRPr="00204CEB" w:rsidRDefault="00204CEB" w:rsidP="00204CEB">
            <w:pPr>
              <w:spacing w:before="274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 – 11 классы:</w:t>
            </w:r>
          </w:p>
          <w:p w:rsidR="00204CEB" w:rsidRPr="00204CEB" w:rsidRDefault="00204CEB" w:rsidP="00204CEB">
            <w:pPr>
              <w:numPr>
                <w:ilvl w:val="0"/>
                <w:numId w:val="9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Учись управлять своими эмоциями.</w:t>
            </w:r>
          </w:p>
          <w:p w:rsidR="00204CEB" w:rsidRPr="00204CEB" w:rsidRDefault="00204CEB" w:rsidP="00204CEB">
            <w:pPr>
              <w:numPr>
                <w:ilvl w:val="0"/>
                <w:numId w:val="9"/>
              </w:numPr>
              <w:tabs>
                <w:tab w:val="left" w:pos="249"/>
              </w:tabs>
              <w:spacing w:after="0" w:line="240" w:lineRule="auto"/>
              <w:ind w:left="831" w:right="10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 насилия и жестокости в школе.</w:t>
            </w:r>
          </w:p>
          <w:p w:rsidR="00204CEB" w:rsidRPr="00204CEB" w:rsidRDefault="00204CEB" w:rsidP="00204CEB">
            <w:pPr>
              <w:numPr>
                <w:ilvl w:val="0"/>
                <w:numId w:val="9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 преодолеть школьный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</w:p>
          <w:p w:rsidR="00204CEB" w:rsidRPr="00204CEB" w:rsidRDefault="00204CEB" w:rsidP="00204CEB">
            <w:pPr>
              <w:numPr>
                <w:ilvl w:val="0"/>
                <w:numId w:val="9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 жизненная позиция.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276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04CEB" w:rsidRPr="00204CEB" w:rsidRDefault="00204CEB" w:rsidP="00204CEB">
            <w:pPr>
              <w:spacing w:before="276" w:after="0" w:line="240" w:lineRule="auto"/>
              <w:ind w:left="797" w:right="7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май</w:t>
            </w:r>
          </w:p>
          <w:p w:rsidR="00204CEB" w:rsidRPr="00204CEB" w:rsidRDefault="00204CEB" w:rsidP="00204CEB">
            <w:pPr>
              <w:spacing w:before="276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(5 класс)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(6 класс)</w:t>
            </w:r>
          </w:p>
          <w:p w:rsidR="00204CEB" w:rsidRPr="00204CEB" w:rsidRDefault="00204CEB" w:rsidP="00204CEB">
            <w:pPr>
              <w:spacing w:before="276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(7 класс)</w:t>
            </w:r>
          </w:p>
          <w:p w:rsidR="00204CEB" w:rsidRPr="00204CEB" w:rsidRDefault="00204CEB" w:rsidP="00204CEB">
            <w:pPr>
              <w:spacing w:before="276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(8 класс)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(9 класс)</w:t>
            </w:r>
          </w:p>
          <w:p w:rsidR="00204CEB" w:rsidRPr="00204CEB" w:rsidRDefault="00204CEB" w:rsidP="00204CEB">
            <w:pPr>
              <w:spacing w:before="2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1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(10 класс)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(11 класс)</w:t>
            </w:r>
          </w:p>
          <w:p w:rsidR="00204CEB" w:rsidRPr="00204CEB" w:rsidRDefault="00204CEB" w:rsidP="00204CEB">
            <w:pPr>
              <w:spacing w:before="254" w:after="0" w:line="270" w:lineRule="atLeast"/>
              <w:ind w:left="94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(10 класс) апрель (11класс)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1" w:after="0" w:line="240" w:lineRule="auto"/>
              <w:ind w:left="218" w:right="2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5 – 9 классов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2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1" w:after="0" w:line="240" w:lineRule="auto"/>
              <w:ind w:left="413" w:right="39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10 – 11 классов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классных часов на сплочение коллектива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88" w:right="47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классов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 тренинг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«Навстречу друг другу»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before="271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– 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 – психолог</w:t>
            </w:r>
          </w:p>
        </w:tc>
      </w:tr>
      <w:tr w:rsidR="00204CEB" w:rsidRPr="00204CEB" w:rsidTr="00204CEB">
        <w:trPr>
          <w:trHeight w:val="541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 правовой помощи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</w:tc>
      </w:tr>
      <w:tr w:rsidR="00204CEB" w:rsidRPr="00204CEB" w:rsidTr="00204CEB">
        <w:trPr>
          <w:trHeight w:val="1645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 с инспектором по делам несовершеннолетних на тему</w:t>
            </w:r>
          </w:p>
          <w:p w:rsidR="00204CEB" w:rsidRPr="00204CEB" w:rsidRDefault="00204CEB" w:rsidP="00204CEB">
            <w:pPr>
              <w:spacing w:after="0" w:line="270" w:lineRule="atLeast"/>
              <w:ind w:left="111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«Школьный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предпосылка противоправного поведения несовершеннолетних и его предупреждение».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ind w:left="498" w:right="48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</w:t>
            </w:r>
          </w:p>
        </w:tc>
      </w:tr>
      <w:tr w:rsidR="00204CEB" w:rsidRPr="00204CEB" w:rsidTr="00204CEB">
        <w:trPr>
          <w:trHeight w:val="135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 консультации</w:t>
            </w:r>
          </w:p>
          <w:p w:rsidR="00204CEB" w:rsidRPr="00204CEB" w:rsidRDefault="00204CEB" w:rsidP="00204CEB">
            <w:pPr>
              <w:spacing w:after="0" w:line="270" w:lineRule="atLeast"/>
              <w:ind w:left="111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(по результатам диагностики, общение со сверстниками, детско-родительские отношения, конфликты)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 –</w:t>
            </w:r>
          </w:p>
          <w:p w:rsidR="00204CEB" w:rsidRPr="00204CEB" w:rsidRDefault="00204CEB" w:rsidP="00204CEB">
            <w:pPr>
              <w:spacing w:after="0" w:line="240" w:lineRule="auto"/>
              <w:ind w:left="6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</w:tr>
    </w:tbl>
    <w:p w:rsidR="00204CEB" w:rsidRPr="00204CEB" w:rsidRDefault="00204CEB" w:rsidP="002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C45" w:rsidRDefault="00BB3C45"/>
    <w:sectPr w:rsidR="00BB3C45" w:rsidSect="00204CEB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646"/>
    <w:multiLevelType w:val="multilevel"/>
    <w:tmpl w:val="7C3E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52146"/>
    <w:multiLevelType w:val="multilevel"/>
    <w:tmpl w:val="7B48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A2578"/>
    <w:multiLevelType w:val="multilevel"/>
    <w:tmpl w:val="65FE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866A8"/>
    <w:multiLevelType w:val="multilevel"/>
    <w:tmpl w:val="1444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A3D2E"/>
    <w:multiLevelType w:val="multilevel"/>
    <w:tmpl w:val="931E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138BB"/>
    <w:multiLevelType w:val="multilevel"/>
    <w:tmpl w:val="3568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E313E"/>
    <w:multiLevelType w:val="multilevel"/>
    <w:tmpl w:val="ACA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43697"/>
    <w:multiLevelType w:val="multilevel"/>
    <w:tmpl w:val="02A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37ECF"/>
    <w:multiLevelType w:val="multilevel"/>
    <w:tmpl w:val="61B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CA"/>
    <w:rsid w:val="00204CEB"/>
    <w:rsid w:val="006E42CA"/>
    <w:rsid w:val="00B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E0D4-219D-4984-891C-6B128A14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81,bqiaagaaeyqcaaagiaiaaaogbwaaba4haaaaaaaaaaaaaaaaaaaaaaaaaaaaaaaaaaaaaaaaaaaaaaaaaaaaaaaaaaaaaaaaaaaaaaaaaaaaaaaaaaaaaaaaaaaaaaaaaaaaaaaaaaaaaaaaaaaaaaaaaaaaaaaaaaaaaaaaaaaaaaaaaaaaaaaaaaaaaaaaaaaaaaaaaaaaaaaaaaaaaaaaaaaaaaaaaaaaaaaa"/>
    <w:basedOn w:val="a"/>
    <w:rsid w:val="0020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1603</Words>
  <Characters>9140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2025-02-18T07:26:00Z</dcterms:created>
  <dcterms:modified xsi:type="dcterms:W3CDTF">2025-02-18T07:28:00Z</dcterms:modified>
</cp:coreProperties>
</file>